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4226B" w14:textId="77777777" w:rsidR="00551D36" w:rsidRPr="000E56C8" w:rsidRDefault="00955743" w:rsidP="000E56C8">
      <w:pPr>
        <w:tabs>
          <w:tab w:val="left" w:pos="7371"/>
        </w:tabs>
        <w:ind w:left="4820"/>
        <w:rPr>
          <w:sz w:val="22"/>
          <w:szCs w:val="22"/>
        </w:rPr>
      </w:pPr>
      <w:r>
        <w:rPr>
          <w:sz w:val="22"/>
        </w:rPr>
        <w:t xml:space="preserve">Дата поступления</w:t>
      </w:r>
      <w:r>
        <w:rPr>
          <w:sz w:val="22"/>
        </w:rPr>
        <w:tab/>
      </w:r>
      <w:r>
        <w:rPr>
          <w:sz w:val="22"/>
        </w:rPr>
        <w:t xml:space="preserve">Получатель</w:t>
      </w:r>
    </w:p>
    <w:p w14:paraId="00A95E65" w14:textId="77777777" w:rsidR="000E56C8" w:rsidRPr="000E56C8" w:rsidRDefault="000E56C8">
      <w:pPr>
        <w:rPr>
          <w:b/>
          <w:bCs/>
          <w:sz w:val="22"/>
          <w:szCs w:val="22"/>
        </w:rPr>
      </w:pPr>
    </w:p>
    <w:p w14:paraId="3C092D5A" w14:textId="7C970AB3" w:rsidR="00551D36" w:rsidRPr="000E56C8" w:rsidRDefault="00955743">
      <w:pPr>
        <w:rPr>
          <w:b/>
          <w:bCs/>
          <w:sz w:val="22"/>
          <w:szCs w:val="22"/>
        </w:rPr>
      </w:pPr>
      <w:r>
        <w:rPr>
          <w:b/>
          <w:sz w:val="22"/>
        </w:rPr>
        <w:t xml:space="preserve">ИЗМЕНЕНИЕ ПОТРЕБНОСТИ РЕБЕНКА В УСЛУГАХ ДОШКОЛЬНОГО ВОСПИТАНИЯ</w:t>
      </w:r>
    </w:p>
    <w:p w14:paraId="49827634" w14:textId="77777777" w:rsidR="000E56C8" w:rsidRPr="000E56C8" w:rsidRDefault="000E56C8">
      <w:pPr>
        <w:rPr>
          <w:sz w:val="22"/>
          <w:szCs w:val="22"/>
        </w:rPr>
      </w:pPr>
    </w:p>
    <w:p w14:paraId="471D9E4D" w14:textId="2CFD93F7" w:rsidR="00551D36" w:rsidRPr="000E56C8" w:rsidRDefault="00955743">
      <w:pPr>
        <w:rPr>
          <w:sz w:val="22"/>
          <w:szCs w:val="22"/>
        </w:rPr>
      </w:pPr>
      <w:r>
        <w:rPr>
          <w:sz w:val="22"/>
        </w:rPr>
        <w:t xml:space="preserve">В случае изменения потребности ребенка в услугах дошкольного воспитания, носящего постоянный характер, новый порядок предоставления услуг необходимо согласовать с заведующим детского сада или воспитателем семейного детского сада.</w:t>
      </w:r>
      <w:r>
        <w:rPr>
          <w:sz w:val="22"/>
        </w:rPr>
        <w:t xml:space="preserve"> </w:t>
      </w:r>
      <w:r>
        <w:rPr>
          <w:sz w:val="22"/>
        </w:rPr>
        <w:t xml:space="preserve">Заявление необходимо подавать заранее, при этом новый порядок предоставления услуг вступает в силу в следующем месяце.</w:t>
      </w:r>
    </w:p>
    <w:p w14:paraId="172233DD" w14:textId="77777777" w:rsidR="000E56C8" w:rsidRPr="000E56C8" w:rsidRDefault="000E56C8">
      <w:pPr>
        <w:rPr>
          <w:sz w:val="22"/>
          <w:szCs w:val="22"/>
        </w:rPr>
      </w:pPr>
    </w:p>
    <w:p w14:paraId="564ECA2F" w14:textId="77777777" w:rsidR="00551D36" w:rsidRPr="000E56C8" w:rsidRDefault="00955743">
      <w:pPr>
        <w:rPr>
          <w:sz w:val="22"/>
          <w:szCs w:val="22"/>
        </w:rPr>
      </w:pPr>
      <w:r>
        <w:rPr>
          <w:sz w:val="22"/>
        </w:rPr>
        <w:t xml:space="preserve">Если выбранное количество часов, которое ребенок должен проводить в дошкольном учреждении, будет превышено на протяжении двух месяцев подряд, или же если оно будет троекратно превышено в течение полугода, объем предоставления услуг будет увеличен до уровня следующей ступени.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802"/>
        <w:gridCol w:w="542"/>
        <w:gridCol w:w="4738"/>
      </w:tblGrid>
      <w:tr w:rsidR="00551D36" w:rsidRPr="000E56C8" w14:paraId="0CFDF65C" w14:textId="77777777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F6197" w14:textId="12096C9C" w:rsidR="00551D36" w:rsidRPr="000E56C8" w:rsidRDefault="00955743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Сведения о ребенке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FA2A5" w14:textId="77777777" w:rsidR="00551D36" w:rsidRPr="000E56C8" w:rsidRDefault="00955743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Ребенок, посещающий дошкольное воспитательное учреждение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F3DAD" w14:textId="77777777" w:rsidR="00551D36" w:rsidRPr="000E56C8" w:rsidRDefault="00955743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Название дошкольного учреждения</w:t>
            </w:r>
          </w:p>
        </w:tc>
      </w:tr>
      <w:tr w:rsidR="00551D36" w:rsidRPr="000E56C8" w14:paraId="6DFC4C15" w14:textId="77777777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0D91A" w14:textId="0C46C53D" w:rsidR="00551D36" w:rsidRPr="000E56C8" w:rsidRDefault="00955743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Новый уровень потребности в услугах</w:t>
            </w:r>
          </w:p>
        </w:tc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57E55" w14:textId="77777777" w:rsidR="00551D36" w:rsidRPr="000E56C8" w:rsidRDefault="00955743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Начало действия нового порядка предоставления услуг (не ранее начала следующего календарного месяца):</w:t>
            </w:r>
          </w:p>
        </w:tc>
      </w:tr>
      <w:tr w:rsidR="00551D36" w:rsidRPr="000E56C8" w14:paraId="42D7F05C" w14:textId="77777777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FFAD3B" w14:textId="77777777" w:rsidR="00551D36" w:rsidRPr="000E56C8" w:rsidRDefault="00551D36">
            <w:pPr>
              <w:rPr>
                <w:sz w:val="22"/>
                <w:szCs w:val="22"/>
              </w:rPr>
            </w:pPr>
          </w:p>
        </w:tc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55D9E" w14:textId="5F2B6DF6" w:rsidR="00551D36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дошкольное воспитание</w:t>
            </w:r>
          </w:p>
          <w:p w14:paraId="54053E2E" w14:textId="3048E755" w:rsidR="00551D36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дошкольное воспитание, посменный уход</w:t>
            </w:r>
          </w:p>
          <w:p w14:paraId="682F5C00" w14:textId="1BD37EC5" w:rsidR="00551D36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дошкольное воспитание, расширенный уход</w:t>
            </w:r>
          </w:p>
          <w:p w14:paraId="7BE95E6A" w14:textId="3E566A81" w:rsidR="00551D36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дошкольное воспитание, совмещенное с дошкольной подготовкой</w:t>
            </w:r>
          </w:p>
        </w:tc>
      </w:tr>
      <w:tr w:rsidR="00551D36" w:rsidRPr="000E56C8" w14:paraId="6C87A77B" w14:textId="77777777">
        <w:tblPrEx>
          <w:tblCellMar>
            <w:top w:w="0" w:type="dxa"/>
            <w:bottom w:w="0" w:type="dxa"/>
          </w:tblCellMar>
        </w:tblPrEx>
        <w:trPr>
          <w:trHeight w:val="5669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2CC9F8" w14:textId="77777777" w:rsidR="00551D36" w:rsidRPr="000E56C8" w:rsidRDefault="00551D36">
            <w:pPr>
              <w:rPr>
                <w:sz w:val="22"/>
                <w:szCs w:val="22"/>
              </w:rPr>
            </w:pPr>
          </w:p>
        </w:tc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D130C" w14:textId="2FD78DFB" w:rsidR="00551D36" w:rsidRDefault="00955743" w:rsidP="000E56C8">
            <w:pPr>
              <w:tabs>
                <w:tab w:val="left" w:pos="399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Количество часов пребывания ребенка в дошкольном учреждении в месяц</w:t>
            </w:r>
          </w:p>
          <w:p w14:paraId="7B6EB138" w14:textId="77777777" w:rsidR="000E56C8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</w:p>
          <w:p w14:paraId="4DE09930" w14:textId="0E40F82A" w:rsidR="00551D36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0-84 часов в месяц, размер клиентского платежа – 55 % от полной стоимости</w:t>
            </w:r>
          </w:p>
          <w:p w14:paraId="3C619A82" w14:textId="73C6D17E" w:rsidR="00551D36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sym w:font="Wingdings" w:char="F06F"/>
            </w:r>
            <w:r>
              <w:tab/>
            </w:r>
            <w:r>
              <w:rPr>
                <w:sz w:val="22"/>
              </w:rPr>
              <w:t xml:space="preserve">85-117 часов в месяц, размер клиентского платежа – 70 % от полной стоимости</w:t>
            </w:r>
          </w:p>
          <w:p w14:paraId="07713F6D" w14:textId="4B7DCDA4" w:rsidR="00551D36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sym w:font="Wingdings" w:char="F06F"/>
            </w:r>
            <w:r>
              <w:tab/>
            </w:r>
            <w:r>
              <w:rPr>
                <w:sz w:val="22"/>
              </w:rPr>
              <w:t xml:space="preserve">118-150 часов в месяц, размер клиентского платежа – 85 % от полной стоимости</w:t>
            </w:r>
          </w:p>
          <w:p w14:paraId="1E9AF60B" w14:textId="79206957" w:rsidR="00551D36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более 150 часов в месяц, размер клиентского платежа – 100 % от полной стоимости</w:t>
            </w:r>
          </w:p>
          <w:p w14:paraId="6B762E35" w14:textId="77777777" w:rsidR="000E56C8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</w:p>
          <w:p w14:paraId="39DDB560" w14:textId="6091A5C8" w:rsidR="00551D36" w:rsidRDefault="00955743" w:rsidP="000E56C8">
            <w:pPr>
              <w:tabs>
                <w:tab w:val="left" w:pos="399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Дополнительное число часов дошкольного воспитания в месяц в рамках дошкольной подготовки</w:t>
            </w:r>
          </w:p>
          <w:p w14:paraId="4E91CDFC" w14:textId="77777777" w:rsidR="000E56C8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</w:p>
          <w:p w14:paraId="0983F241" w14:textId="7833DFDF" w:rsidR="00551D36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sym w:font="Wingdings" w:char="F06F"/>
            </w:r>
            <w:r>
              <w:tab/>
            </w:r>
            <w:r>
              <w:t xml:space="preserve">дошкольная подготовка +</w:t>
            </w:r>
            <w:r>
              <w:rPr>
                <w:sz w:val="22"/>
              </w:rPr>
              <w:t xml:space="preserve"> 0-45 часов в месяц, размер клиентского платежа – 35 % от полной стоимости</w:t>
            </w:r>
          </w:p>
          <w:p w14:paraId="25F15AF1" w14:textId="6A4BF90E" w:rsidR="00551D36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sym w:font="Wingdings" w:char="F06F"/>
            </w:r>
            <w:r>
              <w:tab/>
            </w:r>
            <w:r>
              <w:t xml:space="preserve">дошкольная подготовка +</w:t>
            </w:r>
            <w:r>
              <w:rPr>
                <w:sz w:val="22"/>
              </w:rPr>
              <w:t xml:space="preserve"> 46-84 часа в месяц, размер клиентского платежа – 55 % от полной стоимости</w:t>
            </w:r>
          </w:p>
          <w:p w14:paraId="332E1D0B" w14:textId="77777777" w:rsid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sym w:font="Wingdings" w:char="F06F"/>
            </w:r>
            <w:r>
              <w:tab/>
            </w:r>
            <w:r>
              <w:t xml:space="preserve">дошкольная подготовка +</w:t>
            </w:r>
            <w:r>
              <w:rPr>
                <w:sz w:val="22"/>
              </w:rPr>
              <w:t xml:space="preserve"> 85-117 часов в месяц, размер клиентского платежа – 70 % от полной стоимости</w:t>
            </w:r>
          </w:p>
          <w:p w14:paraId="373A9349" w14:textId="74DD206B" w:rsidR="00551D36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sym w:font="Wingdings" w:char="F06F"/>
            </w:r>
            <w:r>
              <w:tab/>
            </w:r>
            <w:r>
              <w:t xml:space="preserve">дошкольная подготовка +</w:t>
            </w:r>
            <w:r>
              <w:rPr>
                <w:sz w:val="22"/>
              </w:rPr>
              <w:t xml:space="preserve"> 118-150 часов в месяц, размер клиентского платежа – 85 % от полной стоимости</w:t>
            </w:r>
          </w:p>
          <w:p w14:paraId="48DEB748" w14:textId="77777777" w:rsidR="000E56C8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</w:p>
          <w:p w14:paraId="5D1DCC7B" w14:textId="77777777" w:rsidR="000E56C8" w:rsidRPr="000E56C8" w:rsidRDefault="00955743" w:rsidP="000E56C8">
            <w:pPr>
              <w:tabs>
                <w:tab w:val="left" w:pos="399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Данные, подлежащие занесению в базу данных системы дошкольного воспитания Varda (Закон о дошкольном воспитании 540/2018, § 65)</w:t>
            </w:r>
          </w:p>
          <w:p w14:paraId="5D313926" w14:textId="2252CA0B" w:rsidR="00551D36" w:rsidRPr="000E56C8" w:rsidRDefault="00955743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 xml:space="preserve">Выберите подходящий вариант:</w:t>
            </w:r>
          </w:p>
          <w:p w14:paraId="2AC3E184" w14:textId="63820A29" w:rsid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sym w:font="Wingdings" w:char="F06F"/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Продолжительность пребывания ребенка в дошкольном учреждении может периодически или постоянно превышать 5 часов в день.</w:t>
            </w:r>
          </w:p>
          <w:p w14:paraId="446A5AA5" w14:textId="4E2AF3FA" w:rsidR="00551D36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sym w:font="Wingdings" w:char="F06F"/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Ребенок посещает дошкольное учреждение ежедневно в течение рабочей недели (пн.-пт. каждый день)</w:t>
            </w:r>
          </w:p>
          <w:p w14:paraId="3F243EBD" w14:textId="3A11BDF3" w:rsidR="00551D36" w:rsidRPr="000E56C8" w:rsidRDefault="000E56C8" w:rsidP="000E56C8">
            <w:pPr>
              <w:tabs>
                <w:tab w:val="left" w:pos="399"/>
              </w:tabs>
              <w:rPr>
                <w:sz w:val="22"/>
                <w:szCs w:val="22"/>
              </w:rPr>
            </w:pPr>
            <w:r>
              <w:sym w:font="Wingdings" w:char="F06F"/>
            </w:r>
            <w:r>
              <w:tab/>
            </w:r>
            <w:r>
              <w:t xml:space="preserve">Ни один из двух указанных вариантов не применим</w:t>
            </w:r>
          </w:p>
        </w:tc>
      </w:tr>
      <w:tr w:rsidR="00551D36" w:rsidRPr="000E56C8" w14:paraId="32F88A2A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311D2F" w14:textId="77777777" w:rsidR="00551D36" w:rsidRPr="000E56C8" w:rsidRDefault="00955743" w:rsidP="000E56C8">
            <w:pPr>
              <w:ind w:left="978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Заполненный бланк следует вернуть заведующему детского сада или воспитателю семейного детского сада.</w:t>
            </w:r>
          </w:p>
          <w:p w14:paraId="16396586" w14:textId="77777777" w:rsidR="00551D36" w:rsidRPr="000E56C8" w:rsidRDefault="00955743" w:rsidP="000E56C8">
            <w:pPr>
              <w:ind w:left="978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Просим также сообщить секретарю, принимающему оплату, время прихода ребенка в учреждение, если оно изменилось.</w:t>
            </w:r>
          </w:p>
        </w:tc>
      </w:tr>
      <w:tr w:rsidR="00551D36" w:rsidRPr="000E56C8" w14:paraId="0F8D491F" w14:textId="777777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947DA" w14:textId="183E1476" w:rsidR="00551D36" w:rsidRPr="000E56C8" w:rsidRDefault="00955743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Подпись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61A76" w14:textId="77777777" w:rsidR="00551D36" w:rsidRPr="000E56C8" w:rsidRDefault="00955743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Дата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1F769" w14:textId="77777777" w:rsidR="00551D36" w:rsidRPr="000E56C8" w:rsidRDefault="00955743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Подпись родителя</w:t>
            </w:r>
          </w:p>
        </w:tc>
      </w:tr>
      <w:tr w:rsidR="00551D36" w:rsidRPr="000E56C8" w14:paraId="33D07AC3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AD2CC" w14:textId="77777777" w:rsidR="00551D36" w:rsidRPr="000E56C8" w:rsidRDefault="00551D36">
            <w:pPr>
              <w:rPr>
                <w:sz w:val="22"/>
                <w:szCs w:val="22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B5C036" w14:textId="77777777" w:rsidR="00551D36" w:rsidRPr="000E56C8" w:rsidRDefault="00551D36">
            <w:pPr>
              <w:rPr>
                <w:sz w:val="8"/>
                <w:szCs w:val="8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BCB3B" w14:textId="77777777" w:rsidR="00551D36" w:rsidRPr="000E56C8" w:rsidRDefault="00955743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Расшифровка подписи</w:t>
            </w:r>
          </w:p>
        </w:tc>
      </w:tr>
    </w:tbl>
    <w:p w14:paraId="4313FBFD" w14:textId="77777777" w:rsidR="000E56C8" w:rsidRDefault="000E56C8" w:rsidP="000E56C8">
      <w:pPr>
        <w:jc w:val="center"/>
        <w:rPr>
          <w:b/>
          <w:bCs/>
          <w:sz w:val="20"/>
          <w:szCs w:val="20"/>
        </w:rPr>
      </w:pPr>
    </w:p>
    <w:p w14:paraId="60026CFF" w14:textId="0D6DA9B3" w:rsidR="00551D36" w:rsidRPr="000E56C8" w:rsidRDefault="00955743" w:rsidP="000E56C8">
      <w:pPr>
        <w:jc w:val="center"/>
        <w:rPr>
          <w:sz w:val="20"/>
          <w:szCs w:val="20"/>
        </w:rPr>
      </w:pPr>
      <w:r>
        <w:rPr>
          <w:b/>
          <w:sz w:val="20"/>
        </w:rPr>
        <w:t xml:space="preserve">Отдел социального обеспечения и образования,</w:t>
      </w:r>
      <w:r>
        <w:rPr>
          <w:b/>
          <w:sz w:val="20"/>
        </w:rPr>
        <w:t xml:space="preserve"> </w:t>
      </w:r>
      <w:r>
        <w:rPr>
          <w:b/>
          <w:sz w:val="20"/>
        </w:rPr>
        <w:t xml:space="preserve">Дошкольное воспитание</w:t>
      </w:r>
    </w:p>
    <w:p w14:paraId="581C4A87" w14:textId="77777777" w:rsidR="00551D36" w:rsidRPr="000E56C8" w:rsidRDefault="00955743" w:rsidP="000E56C8">
      <w:pPr>
        <w:jc w:val="center"/>
        <w:rPr>
          <w:sz w:val="20"/>
          <w:szCs w:val="20"/>
        </w:rPr>
      </w:pPr>
      <w:hyperlink r:id="rId6" w:history="1">
        <w:r>
          <w:rPr>
            <w:rStyle w:val="Hyperlink"/>
            <w:sz w:val="20"/>
          </w:rPr>
          <w:t xml:space="preserve">ph.maksupaatokset@lappeenranta.fi</w:t>
        </w:r>
      </w:hyperlink>
      <w:r>
        <w:rPr>
          <w:sz w:val="20"/>
        </w:rPr>
        <w:t xml:space="preserve"> | </w:t>
      </w:r>
      <w:hyperlink r:id="rId7" w:history="1">
        <w:r>
          <w:rPr>
            <w:rStyle w:val="Hyperlink"/>
            <w:sz w:val="20"/>
          </w:rPr>
          <w:t xml:space="preserve">www.lappeenranta.fi</w:t>
        </w:r>
      </w:hyperlink>
    </w:p>
    <w:sectPr w:rsidR="00551D36" w:rsidRPr="000E56C8" w:rsidSect="000E56C8">
      <w:type w:val="continuous"/>
      <w:pgSz w:w="11900" w:h="16840"/>
      <w:pgMar w:top="1440" w:right="1080" w:bottom="709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62797" w14:textId="77777777" w:rsidR="00955743" w:rsidRDefault="00955743">
      <w:r>
        <w:separator/>
      </w:r>
    </w:p>
  </w:endnote>
  <w:endnote w:type="continuationSeparator" w:id="0">
    <w:p w14:paraId="2920A972" w14:textId="77777777" w:rsidR="00955743" w:rsidRDefault="0095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8C070" w14:textId="77777777" w:rsidR="00955743" w:rsidRDefault="00955743"/>
  </w:footnote>
  <w:footnote w:type="continuationSeparator" w:id="0">
    <w:p w14:paraId="06F0636A" w14:textId="77777777" w:rsidR="00955743" w:rsidRDefault="009557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36"/>
    <w:rsid w:val="000E56C8"/>
    <w:rsid w:val="00551D36"/>
    <w:rsid w:val="0095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D304"/>
  <w15:docId w15:val="{5FC87C17-D78A-4895-81D1-C4C71EAF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ru-RU" w:eastAsia="fi-FI" w:bidi="fi-F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ppeenranta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.maksupaatokset@lappeenranta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aivar.hinrikus</cp:lastModifiedBy>
  <cp:revision>2</cp:revision>
  <dcterms:created xsi:type="dcterms:W3CDTF">2020-06-25T05:48:00Z</dcterms:created>
  <dcterms:modified xsi:type="dcterms:W3CDTF">2020-06-25T05:54:00Z</dcterms:modified>
</cp:coreProperties>
</file>